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3" w:rsidRDefault="007073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Профилактика нарушения осанки у детей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дошкольного возраста в детском саду «Чебурашка»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мы знаем, что нарушение осанки формируется с ранних лет и в последующем является предвестником различных хронических патологий не только опорно-двигательного аппарата. В нашем детском саду большое внимание уделяется формированию у детей привычек и навы</w:t>
      </w:r>
      <w:r>
        <w:rPr>
          <w:rFonts w:ascii="Times New Roman" w:eastAsia="Times New Roman" w:hAnsi="Times New Roman" w:cs="Times New Roman"/>
          <w:sz w:val="24"/>
          <w:szCs w:val="24"/>
        </w:rPr>
        <w:t>ков здорового образа жизни, хоть и в дошкольном возрасте сделать этот процесс осознанным практически невозможно. Формирование осанки и создание благоприятных условий для этого должно осуществляться не только в детском саду, но и дома. В детском саду «Чебур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ашка» с воспитанниками старшей группы в рамках интеллектуальных занятий (при деятельности в положении сидя за столом), занятий физической культурой педагоги уделяют большое внимание положению тела ребенка, 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привычной позе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формирующей осанку. Для систем</w:t>
      </w:r>
      <w:r>
        <w:rPr>
          <w:rFonts w:ascii="Times New Roman" w:eastAsia="Times New Roman" w:hAnsi="Times New Roman" w:cs="Times New Roman"/>
          <w:sz w:val="24"/>
          <w:szCs w:val="24"/>
        </w:rPr>
        <w:t>ной работы в направлении формирования правильных физиологических изгибов позвоночника в нашем учреждении были разработаны и рекомендации для родителей.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Несколько важной информации, полезной каждому родителю: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детей дошкольного возраста нарушения осанки в</w:t>
      </w:r>
      <w:r>
        <w:rPr>
          <w:rFonts w:ascii="Times New Roman" w:eastAsia="Times New Roman" w:hAnsi="Times New Roman" w:cs="Times New Roman"/>
          <w:sz w:val="24"/>
          <w:szCs w:val="24"/>
        </w:rPr>
        <w:t>ыражены обычно нередко и не являются постоянными. Наиболее частые –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</w:t>
      </w:r>
      <w:r>
        <w:rPr>
          <w:rFonts w:ascii="Times New Roman" w:eastAsia="Times New Roman" w:hAnsi="Times New Roman" w:cs="Times New Roman"/>
          <w:sz w:val="24"/>
          <w:szCs w:val="24"/>
        </w:rPr>
        <w:t>стающие от спины (крыловидные) 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сколиотичная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осанка) или комби</w:t>
      </w:r>
      <w:r>
        <w:rPr>
          <w:rFonts w:ascii="Times New Roman" w:eastAsia="Times New Roman" w:hAnsi="Times New Roman" w:cs="Times New Roman"/>
          <w:sz w:val="24"/>
          <w:szCs w:val="24"/>
        </w:rPr>
        <w:t>нированное искажение. 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Нарушения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</w:t>
      </w:r>
      <w:r>
        <w:rPr>
          <w:rFonts w:ascii="Times New Roman" w:eastAsia="Times New Roman" w:hAnsi="Times New Roman" w:cs="Times New Roman"/>
          <w:sz w:val="24"/>
          <w:szCs w:val="24"/>
        </w:rPr>
        <w:t>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Поскольку на рост и формирование осанки оказывают влияние условия окружающей среды, родит</w:t>
      </w:r>
      <w:r>
        <w:rPr>
          <w:rFonts w:ascii="Times New Roman" w:eastAsia="Times New Roman" w:hAnsi="Times New Roman" w:cs="Times New Roman"/>
          <w:sz w:val="24"/>
          <w:szCs w:val="24"/>
        </w:rPr>
        <w:t>ели и сотрудники дошкольных учреждений, должны контролировать позы детей при сидении, стоянии, ходьбе.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имеют:</w:t>
      </w:r>
    </w:p>
    <w:p w:rsidR="007B3633" w:rsidRDefault="0070737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своевременное правильное питание;</w:t>
      </w:r>
    </w:p>
    <w:p w:rsidR="007B3633" w:rsidRDefault="0070737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свежий воздух;</w:t>
      </w:r>
    </w:p>
    <w:p w:rsidR="007B3633" w:rsidRDefault="0070737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подбор мебели в соответствии с длиной тела;</w:t>
      </w:r>
    </w:p>
    <w:p w:rsidR="007B3633" w:rsidRDefault="0070737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оптимальная освещённость;</w:t>
      </w:r>
    </w:p>
    <w:p w:rsidR="007B3633" w:rsidRDefault="0070737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прив</w:t>
      </w:r>
      <w:r>
        <w:rPr>
          <w:rFonts w:ascii="Times New Roman" w:eastAsia="Times New Roman" w:hAnsi="Times New Roman" w:cs="Times New Roman"/>
          <w:sz w:val="24"/>
          <w:szCs w:val="24"/>
        </w:rPr>
        <w:t>ычка правильно переносить тяжёлые предметы;</w:t>
      </w:r>
    </w:p>
    <w:p w:rsidR="007B3633" w:rsidRDefault="0070737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привычка правильно сидеть за столом;</w:t>
      </w:r>
    </w:p>
    <w:p w:rsidR="007B3633" w:rsidRDefault="0070737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следить за собственной походкой.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</w:t>
      </w:r>
      <w:r>
        <w:rPr>
          <w:rFonts w:ascii="Times New Roman" w:eastAsia="Times New Roman" w:hAnsi="Times New Roman" w:cs="Times New Roman"/>
          <w:sz w:val="24"/>
          <w:szCs w:val="24"/>
        </w:rPr>
        <w:t>й целью рекомендуется включать в комплекс утренней гимнастики и самостоятельных занятий следующие упражнения: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«птицы полетели».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Исходное положение (И..п.) — в ходьбе руки в стороны. Ходьба с активным взмахом рук в стороны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(30—40 с).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Смотреть прямо перед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собой; не наклоняться.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«цапля на болоте».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И.п. — в ходьбе руки на поясе. Ходьба на носках с высоким подниманием колен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(30—40 с).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Дыхание произвольное; спину держать ровно.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«деревья выросли большими».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И.п. — о.с. подняться на носки, потянуться как можно выше; удерживать равновесие на носках 3—5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Постепенно увеличивать время удержания равновесия.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«мельница».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— стоя, наклонившись вперед; ноги на ширине плеч, руки в стороны круговые вращения рука</w:t>
      </w:r>
      <w:r>
        <w:rPr>
          <w:rFonts w:ascii="Times New Roman" w:eastAsia="Times New Roman" w:hAnsi="Times New Roman" w:cs="Times New Roman"/>
          <w:sz w:val="24"/>
          <w:szCs w:val="24"/>
        </w:rPr>
        <w:t>ми в плечевых суставах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(5—8 раз).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Руки в локтях не сгибать.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«плечи танцуют».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— о.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сведение, разведение лопаток; поднимание, опускание плеч одновременно, поочередно и т.д.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(1—1,5 мин.).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Лучше выполнять под музыку.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«хлопки».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— о.с. поднять руки вверх как можно выше — хлопок руками; опустить вниз за спину — хлопок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(6—8 раз).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Хлопки выполнять громче; стараться руки не сгибать в локтях.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«наклонись ниже».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— о.с. наклоны вперед с одновременным отведением назад прямых р</w:t>
      </w:r>
      <w:r>
        <w:rPr>
          <w:rFonts w:ascii="Times New Roman" w:eastAsia="Times New Roman" w:hAnsi="Times New Roman" w:cs="Times New Roman"/>
          <w:sz w:val="24"/>
          <w:szCs w:val="24"/>
        </w:rPr>
        <w:t>ук как можно дальше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(5—6 раз).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Смотреть прямо перед собой; наклоняться как можно ниже.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«рыбка».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— лежа на спине. Медленно поднимать голову и плечи, смотреть на носки 3—5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(5—6 раз).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Руки можно поставить в замок за голову. Локти развести шире. Пост</w:t>
      </w:r>
      <w:r>
        <w:rPr>
          <w:rFonts w:ascii="Times New Roman" w:eastAsia="Times New Roman" w:hAnsi="Times New Roman" w:cs="Times New Roman"/>
          <w:sz w:val="24"/>
          <w:szCs w:val="24"/>
        </w:rPr>
        <w:t>епенно увеличивать время статического напряжения мышц верхнего плечевого пояса.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«медуза».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— лежа на спине. Одновременно поднять вверх руки и ноги; развести их в стороны. Удерживать 3—5 с.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Постепенно увеличивать время удержания; не сгибать руки и но</w:t>
      </w:r>
      <w:r>
        <w:rPr>
          <w:rFonts w:ascii="Times New Roman" w:eastAsia="Times New Roman" w:hAnsi="Times New Roman" w:cs="Times New Roman"/>
          <w:sz w:val="24"/>
          <w:szCs w:val="24"/>
        </w:rPr>
        <w:t>ги; не задерживать дыхание.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«лодочка».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И.п. — лежа на животе. Руки поднять вперед — вверх, прогнуться в пояснице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 (5—6 раз).</w:t>
      </w: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Ноги от пола не отрывать.</w:t>
      </w:r>
    </w:p>
    <w:p w:rsidR="007B3633" w:rsidRDefault="007B36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633" w:rsidRDefault="00707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мы хотим сохранить здоровье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детей, то им необходимо с детства прививать правильные привычки. И привычка держать осанку, плюс упражнения на укрепление мышечного корсета, являются неотъемлемой частью в воспитательном процессе детей дошкольного воз</w:t>
      </w:r>
      <w:r>
        <w:rPr>
          <w:rFonts w:ascii="Times New Roman" w:eastAsia="Times New Roman" w:hAnsi="Times New Roman" w:cs="Times New Roman"/>
          <w:sz w:val="24"/>
          <w:szCs w:val="24"/>
        </w:rPr>
        <w:t>раста.</w:t>
      </w:r>
    </w:p>
    <w:p w:rsidR="007B3633" w:rsidRDefault="007B363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B3633" w:rsidSect="007B363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CE7"/>
    <w:multiLevelType w:val="multilevel"/>
    <w:tmpl w:val="29F04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7B3633"/>
    <w:rsid w:val="00707375"/>
    <w:rsid w:val="007B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33"/>
  </w:style>
  <w:style w:type="paragraph" w:styleId="1">
    <w:name w:val="heading 1"/>
    <w:basedOn w:val="normal"/>
    <w:next w:val="normal"/>
    <w:rsid w:val="007B36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B36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B36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B36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B363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B36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B3633"/>
  </w:style>
  <w:style w:type="table" w:customStyle="1" w:styleId="TableNormal">
    <w:name w:val="Table Normal"/>
    <w:rsid w:val="007B36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B363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B36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2022-03-31T02:21:00Z</dcterms:created>
  <dcterms:modified xsi:type="dcterms:W3CDTF">2022-03-31T02:21:00Z</dcterms:modified>
</cp:coreProperties>
</file>