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45" w:rsidRDefault="005F6445" w:rsidP="005F6445">
      <w:pPr>
        <w:ind w:firstLine="720"/>
        <w:jc w:val="both"/>
        <w:rPr>
          <w:rFonts w:eastAsia="MS Mincho"/>
          <w:sz w:val="28"/>
          <w:szCs w:val="28"/>
        </w:rPr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</w:rPr>
      </w:pPr>
      <w:r w:rsidRPr="00916D07">
        <w:rPr>
          <w:noProof/>
        </w:rPr>
        <w:drawing>
          <wp:inline distT="0" distB="0" distL="0" distR="0">
            <wp:extent cx="1223010" cy="58737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</w:rPr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</w:rPr>
      </w:pPr>
      <w:r w:rsidRPr="00916D07">
        <w:rPr>
          <w:b/>
        </w:rPr>
        <w:t>ГУ МВД России по Алтайскому краю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</w:rPr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</w:rPr>
      </w:pPr>
      <w:r w:rsidRPr="00916D07">
        <w:rPr>
          <w:b/>
        </w:rPr>
        <w:t>Отдел Министерства внутренних дел       Российской Федерации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</w:rPr>
      </w:pPr>
      <w:r w:rsidRPr="00916D07">
        <w:rPr>
          <w:b/>
        </w:rPr>
        <w:t xml:space="preserve"> по Зональному району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</w:rPr>
      </w:pPr>
      <w:r w:rsidRPr="00916D07">
        <w:rPr>
          <w:b/>
        </w:rPr>
        <w:t>(ОМВД России по Зональному району)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</w:pPr>
      <w:r w:rsidRPr="00916D07">
        <w:t xml:space="preserve">ул. Ленина, 22, с. </w:t>
      </w:r>
      <w:proofErr w:type="gramStart"/>
      <w:r w:rsidRPr="00916D07">
        <w:t>Зональное</w:t>
      </w:r>
      <w:proofErr w:type="gramEnd"/>
      <w:r w:rsidRPr="00916D07">
        <w:t>, 659400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</w:pPr>
      <w:r w:rsidRPr="00916D07">
        <w:t>8(38530)21277, факс 8(38530) 21277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</w:pPr>
    </w:p>
    <w:p w:rsidR="005F6445" w:rsidRDefault="005F6445" w:rsidP="005F6445">
      <w:pPr>
        <w:framePr w:w="4677" w:h="3958" w:hRule="exact" w:hSpace="181" w:wrap="around" w:vAnchor="text" w:hAnchor="page" w:x="1161" w:y="1"/>
      </w:pPr>
      <w:r>
        <w:t xml:space="preserve">               </w:t>
      </w:r>
      <w:r w:rsidRPr="00916D07">
        <w:t>______________ № 78/8 -_________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</w:pPr>
      <w:r>
        <w:t xml:space="preserve">               ______________№ ______________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u w:val="single"/>
        </w:rPr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rPr>
          <w:b/>
        </w:rPr>
      </w:pP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  <w:sz w:val="24"/>
        </w:rPr>
      </w:pPr>
      <w:r w:rsidRPr="00916D07">
        <w:rPr>
          <w:b/>
          <w:sz w:val="24"/>
        </w:rPr>
        <w:t>тел.22-0-90, факс 22-4-81 (22-0-90)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  <w:sz w:val="24"/>
        </w:rPr>
      </w:pPr>
      <w:r w:rsidRPr="00916D07">
        <w:rPr>
          <w:b/>
          <w:sz w:val="24"/>
        </w:rPr>
        <w:t>___________№________________________</w:t>
      </w:r>
    </w:p>
    <w:p w:rsidR="005F6445" w:rsidRPr="00916D07" w:rsidRDefault="005F6445" w:rsidP="005F6445">
      <w:pPr>
        <w:framePr w:w="4677" w:h="3958" w:hRule="exact" w:hSpace="181" w:wrap="around" w:vAnchor="text" w:hAnchor="page" w:x="1161" w:y="1"/>
        <w:jc w:val="center"/>
        <w:rPr>
          <w:b/>
          <w:sz w:val="24"/>
        </w:rPr>
      </w:pPr>
      <w:r w:rsidRPr="00916D07">
        <w:rPr>
          <w:b/>
          <w:sz w:val="24"/>
        </w:rPr>
        <w:t>на №</w:t>
      </w:r>
      <w:proofErr w:type="spellStart"/>
      <w:r w:rsidRPr="00916D07">
        <w:rPr>
          <w:b/>
          <w:sz w:val="24"/>
        </w:rPr>
        <w:t>___________от</w:t>
      </w:r>
      <w:proofErr w:type="spellEnd"/>
      <w:r w:rsidRPr="00916D07">
        <w:rPr>
          <w:b/>
          <w:sz w:val="24"/>
        </w:rPr>
        <w:t>___________________</w:t>
      </w:r>
    </w:p>
    <w:p w:rsidR="005F6445" w:rsidRPr="009A2783" w:rsidRDefault="005F6445" w:rsidP="005F6445">
      <w:pPr>
        <w:spacing w:after="200" w:line="276" w:lineRule="auto"/>
        <w:ind w:left="4248" w:firstLine="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9A2783">
        <w:rPr>
          <w:sz w:val="28"/>
          <w:szCs w:val="28"/>
        </w:rPr>
        <w:t>Экз._____</w:t>
      </w:r>
    </w:p>
    <w:p w:rsidR="005F6445" w:rsidRPr="009A2783" w:rsidRDefault="005F6445" w:rsidP="005F6445">
      <w:pPr>
        <w:keepNext/>
        <w:outlineLvl w:val="1"/>
        <w:rPr>
          <w:szCs w:val="24"/>
        </w:rPr>
      </w:pPr>
    </w:p>
    <w:p w:rsidR="005F6445" w:rsidRPr="009A2783" w:rsidRDefault="005F6445" w:rsidP="005F6445">
      <w:pPr>
        <w:spacing w:line="276" w:lineRule="auto"/>
        <w:rPr>
          <w:b/>
          <w:sz w:val="24"/>
        </w:rPr>
      </w:pPr>
    </w:p>
    <w:p w:rsidR="005F6445" w:rsidRDefault="005F6445" w:rsidP="005F64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3FB9" w:rsidRPr="00F1623E" w:rsidRDefault="00413FB9" w:rsidP="00413F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</w:t>
      </w:r>
      <w:r w:rsidRPr="00F1623E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F1623E">
        <w:rPr>
          <w:sz w:val="28"/>
          <w:szCs w:val="28"/>
        </w:rPr>
        <w:t xml:space="preserve"> главы Администрации района</w:t>
      </w:r>
      <w:r>
        <w:rPr>
          <w:sz w:val="28"/>
          <w:szCs w:val="28"/>
        </w:rPr>
        <w:t xml:space="preserve"> </w:t>
      </w:r>
      <w:r w:rsidRPr="00F1623E">
        <w:rPr>
          <w:sz w:val="28"/>
          <w:szCs w:val="28"/>
        </w:rPr>
        <w:t>по социальным вопросам,</w:t>
      </w:r>
      <w:r>
        <w:rPr>
          <w:sz w:val="28"/>
          <w:szCs w:val="28"/>
        </w:rPr>
        <w:t xml:space="preserve"> </w:t>
      </w:r>
      <w:r w:rsidRPr="00F1623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F1623E">
        <w:rPr>
          <w:sz w:val="28"/>
          <w:szCs w:val="28"/>
        </w:rPr>
        <w:t xml:space="preserve"> Комитета по образованию</w:t>
      </w:r>
      <w:r>
        <w:rPr>
          <w:sz w:val="28"/>
          <w:szCs w:val="28"/>
        </w:rPr>
        <w:t xml:space="preserve"> </w:t>
      </w:r>
      <w:r w:rsidRPr="00F1623E">
        <w:rPr>
          <w:sz w:val="28"/>
          <w:szCs w:val="28"/>
        </w:rPr>
        <w:t xml:space="preserve">Администрации района  </w:t>
      </w:r>
    </w:p>
    <w:p w:rsidR="005F6445" w:rsidRDefault="00413FB9" w:rsidP="00413F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Т.Н.Сартаковой</w:t>
      </w:r>
      <w:proofErr w:type="spellEnd"/>
    </w:p>
    <w:p w:rsidR="005F6445" w:rsidRDefault="005F6445" w:rsidP="005F6445">
      <w:pPr>
        <w:ind w:firstLine="709"/>
        <w:jc w:val="center"/>
        <w:rPr>
          <w:sz w:val="28"/>
          <w:szCs w:val="28"/>
        </w:rPr>
      </w:pPr>
    </w:p>
    <w:p w:rsidR="00413FB9" w:rsidRDefault="00413FB9" w:rsidP="005F6445">
      <w:pPr>
        <w:ind w:firstLine="709"/>
        <w:jc w:val="center"/>
        <w:rPr>
          <w:sz w:val="28"/>
          <w:szCs w:val="28"/>
        </w:rPr>
      </w:pPr>
    </w:p>
    <w:p w:rsidR="00413FB9" w:rsidRDefault="00413FB9" w:rsidP="005F6445">
      <w:pPr>
        <w:ind w:firstLine="709"/>
        <w:jc w:val="center"/>
        <w:rPr>
          <w:sz w:val="28"/>
          <w:szCs w:val="28"/>
        </w:rPr>
      </w:pPr>
    </w:p>
    <w:p w:rsidR="00413FB9" w:rsidRDefault="00413FB9" w:rsidP="005F6445">
      <w:pPr>
        <w:ind w:firstLine="709"/>
        <w:jc w:val="center"/>
        <w:rPr>
          <w:sz w:val="28"/>
          <w:szCs w:val="28"/>
        </w:rPr>
      </w:pPr>
    </w:p>
    <w:p w:rsidR="005F6445" w:rsidRPr="00DA6EA5" w:rsidRDefault="005F6445" w:rsidP="005F6445">
      <w:pPr>
        <w:rPr>
          <w:sz w:val="24"/>
          <w:szCs w:val="24"/>
        </w:rPr>
      </w:pPr>
      <w:r w:rsidRPr="00DA6EA5">
        <w:rPr>
          <w:sz w:val="24"/>
          <w:szCs w:val="24"/>
        </w:rPr>
        <w:t>┌ направление информации ┐</w:t>
      </w:r>
    </w:p>
    <w:p w:rsidR="005F6445" w:rsidRDefault="005F6445" w:rsidP="005F6445">
      <w:pPr>
        <w:ind w:firstLine="709"/>
        <w:jc w:val="center"/>
        <w:rPr>
          <w:sz w:val="28"/>
          <w:szCs w:val="28"/>
        </w:rPr>
      </w:pPr>
    </w:p>
    <w:p w:rsidR="00235D77" w:rsidRDefault="005F6445" w:rsidP="00235D77">
      <w:pPr>
        <w:ind w:right="-5"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 </w:t>
      </w:r>
      <w:r w:rsidR="00AA5986">
        <w:rPr>
          <w:rFonts w:eastAsia="MS Mincho"/>
          <w:sz w:val="28"/>
          <w:szCs w:val="28"/>
        </w:rPr>
        <w:t>4 месяца</w:t>
      </w:r>
      <w:r>
        <w:rPr>
          <w:rFonts w:eastAsia="MS Mincho"/>
          <w:sz w:val="28"/>
          <w:szCs w:val="28"/>
        </w:rPr>
        <w:t xml:space="preserve"> 202</w:t>
      </w:r>
      <w:r w:rsidR="00413FB9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 xml:space="preserve"> года на территории Алтайского края зарегистрировано </w:t>
      </w:r>
      <w:r w:rsidR="00235D77">
        <w:rPr>
          <w:rFonts w:eastAsia="MS Mincho"/>
          <w:sz w:val="28"/>
          <w:szCs w:val="28"/>
        </w:rPr>
        <w:t>8</w:t>
      </w:r>
      <w:r w:rsidR="00413FB9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дорожно-транспортных происшествий (далее – ДТП</w:t>
      </w:r>
      <w:r w:rsidR="00413FB9">
        <w:rPr>
          <w:rFonts w:eastAsia="MS Mincho"/>
          <w:sz w:val="28"/>
          <w:szCs w:val="28"/>
        </w:rPr>
        <w:t xml:space="preserve">) с участием </w:t>
      </w:r>
      <w:r w:rsidR="00235D77">
        <w:rPr>
          <w:rFonts w:eastAsia="MS Mincho"/>
          <w:sz w:val="28"/>
          <w:szCs w:val="28"/>
        </w:rPr>
        <w:t>детей и подростков</w:t>
      </w:r>
      <w:r w:rsidR="00413FB9">
        <w:rPr>
          <w:rFonts w:eastAsia="MS Mincho"/>
          <w:sz w:val="28"/>
          <w:szCs w:val="28"/>
        </w:rPr>
        <w:t xml:space="preserve"> до 16 лет. В них погибло </w:t>
      </w:r>
      <w:r w:rsidR="00AA5986">
        <w:rPr>
          <w:rFonts w:eastAsia="MS Mincho"/>
          <w:sz w:val="28"/>
          <w:szCs w:val="28"/>
        </w:rPr>
        <w:t>4</w:t>
      </w:r>
      <w:r w:rsidR="00413FB9">
        <w:rPr>
          <w:rFonts w:eastAsia="MS Mincho"/>
          <w:sz w:val="28"/>
          <w:szCs w:val="28"/>
        </w:rPr>
        <w:t xml:space="preserve"> ребенка и </w:t>
      </w:r>
      <w:r w:rsidR="00AA5986">
        <w:rPr>
          <w:rFonts w:eastAsia="MS Mincho"/>
          <w:sz w:val="28"/>
          <w:szCs w:val="28"/>
        </w:rPr>
        <w:t>97</w:t>
      </w:r>
      <w:r w:rsidR="00413FB9">
        <w:rPr>
          <w:rFonts w:eastAsia="MS Mincho"/>
          <w:sz w:val="28"/>
          <w:szCs w:val="28"/>
        </w:rPr>
        <w:t xml:space="preserve"> п</w:t>
      </w:r>
      <w:r>
        <w:rPr>
          <w:rFonts w:eastAsia="MS Mincho"/>
          <w:sz w:val="28"/>
          <w:szCs w:val="28"/>
        </w:rPr>
        <w:t>олучил</w:t>
      </w:r>
      <w:r w:rsidR="00413FB9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ра</w:t>
      </w:r>
      <w:r w:rsidR="00413FB9">
        <w:rPr>
          <w:rFonts w:eastAsia="MS Mincho"/>
          <w:sz w:val="28"/>
          <w:szCs w:val="28"/>
        </w:rPr>
        <w:t xml:space="preserve">нения различной степени тяжести. </w:t>
      </w:r>
    </w:p>
    <w:p w:rsidR="00235D77" w:rsidRPr="00CE7CC3" w:rsidRDefault="00235D77" w:rsidP="00235D77">
      <w:pPr>
        <w:ind w:right="-5" w:firstLine="720"/>
        <w:jc w:val="both"/>
        <w:rPr>
          <w:rFonts w:eastAsia="Calibri"/>
          <w:sz w:val="28"/>
          <w:szCs w:val="28"/>
          <w:lang w:eastAsia="en-US"/>
        </w:rPr>
      </w:pPr>
      <w:r w:rsidRPr="00CE7CC3">
        <w:rPr>
          <w:rFonts w:eastAsia="Calibri"/>
          <w:sz w:val="28"/>
          <w:szCs w:val="28"/>
          <w:lang w:eastAsia="en-US"/>
        </w:rPr>
        <w:t xml:space="preserve">Несмотря на снижения аварийности с участием детей-пешеходов, количество ДТП с их участием остается высоким. </w:t>
      </w:r>
      <w:r>
        <w:rPr>
          <w:rFonts w:eastAsia="Calibri"/>
          <w:sz w:val="28"/>
          <w:szCs w:val="28"/>
          <w:lang w:eastAsia="en-US"/>
        </w:rPr>
        <w:t>Так, з</w:t>
      </w:r>
      <w:r w:rsidRPr="00CE7CC3">
        <w:rPr>
          <w:rFonts w:eastAsia="Calibri"/>
          <w:sz w:val="28"/>
          <w:szCs w:val="28"/>
          <w:lang w:eastAsia="en-US"/>
        </w:rPr>
        <w:t xml:space="preserve">а 4 месяца текущего года произошло 42 наезда на детей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CE7CC3">
        <w:rPr>
          <w:rFonts w:eastAsia="Calibri"/>
          <w:sz w:val="28"/>
          <w:szCs w:val="28"/>
          <w:lang w:eastAsia="en-US"/>
        </w:rPr>
        <w:t xml:space="preserve">пешеходов, при которых 43 </w:t>
      </w:r>
      <w:r>
        <w:rPr>
          <w:rFonts w:eastAsia="Calibri"/>
          <w:sz w:val="28"/>
          <w:szCs w:val="28"/>
          <w:lang w:eastAsia="en-US"/>
        </w:rPr>
        <w:t>несовершеннолетних</w:t>
      </w:r>
      <w:r w:rsidRPr="00CE7CC3">
        <w:rPr>
          <w:rFonts w:eastAsia="Calibri"/>
          <w:sz w:val="28"/>
          <w:szCs w:val="28"/>
          <w:lang w:eastAsia="en-US"/>
        </w:rPr>
        <w:t xml:space="preserve"> получили травмы. 57,1% наездов на детей-пешеходов произошли на  пешеходных переходах, в результате которых 25 детей-пешеходов получили травмы различной степени тяжести. </w:t>
      </w:r>
      <w:r w:rsidR="003E64FA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CE7CC3">
        <w:rPr>
          <w:rFonts w:eastAsia="Calibri"/>
          <w:sz w:val="28"/>
          <w:szCs w:val="28"/>
          <w:lang w:eastAsia="en-US"/>
        </w:rPr>
        <w:t xml:space="preserve">12 несовершеннолетних пешеходов получили ранения по собственной неосторожности. </w:t>
      </w:r>
    </w:p>
    <w:p w:rsidR="005F6445" w:rsidRPr="00D40B61" w:rsidRDefault="00983879" w:rsidP="005F6445">
      <w:pPr>
        <w:ind w:right="38"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</w:t>
      </w:r>
      <w:r w:rsidR="00AA5986">
        <w:rPr>
          <w:rFonts w:eastAsia="MS Mincho"/>
          <w:sz w:val="28"/>
          <w:szCs w:val="28"/>
        </w:rPr>
        <w:t>а 75</w:t>
      </w:r>
      <w:r w:rsidR="007D6F24" w:rsidRPr="007D6F24">
        <w:rPr>
          <w:rFonts w:eastAsia="MS Mincho"/>
          <w:sz w:val="28"/>
          <w:szCs w:val="28"/>
        </w:rPr>
        <w:t xml:space="preserve">% возросло количество </w:t>
      </w:r>
      <w:r w:rsidR="005F6445" w:rsidRPr="007D6F24">
        <w:rPr>
          <w:rFonts w:eastAsia="MS Mincho"/>
          <w:sz w:val="28"/>
          <w:szCs w:val="28"/>
        </w:rPr>
        <w:t>ДТП с участием детей-пассажиров</w:t>
      </w:r>
      <w:r w:rsidR="007D6F24" w:rsidRPr="007D6F24">
        <w:rPr>
          <w:rFonts w:eastAsia="MS Mincho"/>
          <w:sz w:val="28"/>
          <w:szCs w:val="28"/>
        </w:rPr>
        <w:t xml:space="preserve"> (</w:t>
      </w:r>
      <w:r w:rsidR="00AA5986">
        <w:rPr>
          <w:rFonts w:eastAsia="MS Mincho"/>
          <w:sz w:val="28"/>
          <w:szCs w:val="28"/>
        </w:rPr>
        <w:t>с 24 до 42</w:t>
      </w:r>
      <w:r w:rsidR="007D6F24" w:rsidRPr="007D6F24">
        <w:rPr>
          <w:rFonts w:eastAsia="MS Mincho"/>
          <w:sz w:val="28"/>
          <w:szCs w:val="28"/>
        </w:rPr>
        <w:t xml:space="preserve">), при которых </w:t>
      </w:r>
      <w:r w:rsidR="00AA5986">
        <w:rPr>
          <w:rFonts w:eastAsia="MS Mincho"/>
          <w:sz w:val="28"/>
          <w:szCs w:val="28"/>
        </w:rPr>
        <w:t>4</w:t>
      </w:r>
      <w:r w:rsidR="007D6F24" w:rsidRPr="007D6F24">
        <w:rPr>
          <w:rFonts w:eastAsia="MS Mincho"/>
          <w:sz w:val="28"/>
          <w:szCs w:val="28"/>
        </w:rPr>
        <w:t xml:space="preserve"> ребенка погибли и </w:t>
      </w:r>
      <w:r w:rsidR="00AA5986">
        <w:rPr>
          <w:rFonts w:eastAsia="MS Mincho"/>
          <w:sz w:val="28"/>
          <w:szCs w:val="28"/>
        </w:rPr>
        <w:t>50</w:t>
      </w:r>
      <w:r w:rsidR="005F6445" w:rsidRPr="007D6F24">
        <w:rPr>
          <w:rFonts w:eastAsia="MS Mincho"/>
          <w:sz w:val="28"/>
          <w:szCs w:val="28"/>
        </w:rPr>
        <w:t xml:space="preserve"> получили </w:t>
      </w:r>
      <w:r w:rsidR="007D6F24" w:rsidRPr="007D6F24">
        <w:rPr>
          <w:rFonts w:eastAsia="MS Mincho"/>
          <w:sz w:val="28"/>
          <w:szCs w:val="28"/>
        </w:rPr>
        <w:t>травмы различной степени тяжести</w:t>
      </w:r>
      <w:r w:rsidR="005F6445" w:rsidRPr="007D6F24">
        <w:rPr>
          <w:rFonts w:eastAsia="MS Mincho"/>
          <w:sz w:val="28"/>
          <w:szCs w:val="28"/>
        </w:rPr>
        <w:t>.</w:t>
      </w:r>
      <w:r w:rsidR="005F6445" w:rsidRPr="007D6F24">
        <w:rPr>
          <w:rFonts w:eastAsia="MS Mincho"/>
          <w:color w:val="FF0000"/>
          <w:sz w:val="28"/>
          <w:szCs w:val="28"/>
        </w:rPr>
        <w:t xml:space="preserve"> </w:t>
      </w:r>
      <w:r w:rsidR="005F6445" w:rsidRPr="00D40B61">
        <w:rPr>
          <w:rFonts w:eastAsia="MS Mincho"/>
          <w:sz w:val="28"/>
          <w:szCs w:val="28"/>
        </w:rPr>
        <w:t xml:space="preserve">В </w:t>
      </w:r>
      <w:r w:rsidR="00C83B69" w:rsidRPr="00D40B61">
        <w:rPr>
          <w:rFonts w:eastAsia="MS Mincho"/>
          <w:sz w:val="28"/>
          <w:szCs w:val="28"/>
        </w:rPr>
        <w:t>10</w:t>
      </w:r>
      <w:r w:rsidRPr="00D40B61">
        <w:rPr>
          <w:rFonts w:eastAsia="MS Mincho"/>
          <w:sz w:val="28"/>
          <w:szCs w:val="28"/>
        </w:rPr>
        <w:t xml:space="preserve"> ДТП дети</w:t>
      </w:r>
      <w:r w:rsidR="005F6445" w:rsidRPr="00D40B61">
        <w:rPr>
          <w:rFonts w:eastAsia="MS Mincho"/>
          <w:sz w:val="28"/>
          <w:szCs w:val="28"/>
        </w:rPr>
        <w:t xml:space="preserve"> перевозились в транспортном средстве </w:t>
      </w:r>
      <w:r w:rsidRPr="00D40B61">
        <w:rPr>
          <w:rFonts w:eastAsia="MS Mincho"/>
          <w:sz w:val="28"/>
          <w:szCs w:val="28"/>
        </w:rPr>
        <w:t>при нарушении водителями правил перевозки детей</w:t>
      </w:r>
      <w:r w:rsidR="003E64FA">
        <w:rPr>
          <w:rFonts w:eastAsia="MS Mincho"/>
          <w:sz w:val="28"/>
          <w:szCs w:val="28"/>
        </w:rPr>
        <w:t>-пассажиров</w:t>
      </w:r>
      <w:r w:rsidRPr="00D40B61">
        <w:rPr>
          <w:rFonts w:eastAsia="MS Mincho"/>
          <w:sz w:val="28"/>
          <w:szCs w:val="28"/>
        </w:rPr>
        <w:t xml:space="preserve"> (</w:t>
      </w:r>
      <w:r w:rsidR="005F6445" w:rsidRPr="00D40B61">
        <w:rPr>
          <w:rFonts w:eastAsia="MS Mincho"/>
          <w:sz w:val="28"/>
          <w:szCs w:val="28"/>
        </w:rPr>
        <w:t xml:space="preserve">без </w:t>
      </w:r>
      <w:r w:rsidRPr="00D40B61">
        <w:rPr>
          <w:rFonts w:eastAsia="MS Mincho"/>
          <w:sz w:val="28"/>
          <w:szCs w:val="28"/>
        </w:rPr>
        <w:t xml:space="preserve">ремней безопасности или </w:t>
      </w:r>
      <w:r w:rsidR="005F6445" w:rsidRPr="00D40B61">
        <w:rPr>
          <w:rFonts w:eastAsia="MS Mincho"/>
          <w:sz w:val="28"/>
          <w:szCs w:val="28"/>
        </w:rPr>
        <w:t>детского удерживающего устройства</w:t>
      </w:r>
      <w:r w:rsidRPr="00D40B61">
        <w:rPr>
          <w:rFonts w:eastAsia="MS Mincho"/>
          <w:sz w:val="28"/>
          <w:szCs w:val="28"/>
        </w:rPr>
        <w:t xml:space="preserve">), в результате которых </w:t>
      </w:r>
      <w:r w:rsidR="00D40B61" w:rsidRPr="00D40B61">
        <w:rPr>
          <w:rFonts w:eastAsia="MS Mincho"/>
          <w:sz w:val="28"/>
          <w:szCs w:val="28"/>
        </w:rPr>
        <w:t>2</w:t>
      </w:r>
      <w:r w:rsidRPr="00D40B61">
        <w:rPr>
          <w:rFonts w:eastAsia="MS Mincho"/>
          <w:sz w:val="28"/>
          <w:szCs w:val="28"/>
        </w:rPr>
        <w:t xml:space="preserve"> ребенк</w:t>
      </w:r>
      <w:r w:rsidR="00D40B61" w:rsidRPr="00D40B61">
        <w:rPr>
          <w:rFonts w:eastAsia="MS Mincho"/>
          <w:sz w:val="28"/>
          <w:szCs w:val="28"/>
        </w:rPr>
        <w:t>а</w:t>
      </w:r>
      <w:r w:rsidRPr="00D40B61">
        <w:rPr>
          <w:rFonts w:eastAsia="MS Mincho"/>
          <w:sz w:val="28"/>
          <w:szCs w:val="28"/>
        </w:rPr>
        <w:t xml:space="preserve"> погиб</w:t>
      </w:r>
      <w:r w:rsidR="00D40B61" w:rsidRPr="00D40B61">
        <w:rPr>
          <w:rFonts w:eastAsia="MS Mincho"/>
          <w:sz w:val="28"/>
          <w:szCs w:val="28"/>
        </w:rPr>
        <w:t>ли</w:t>
      </w:r>
      <w:r w:rsidRPr="00D40B61">
        <w:rPr>
          <w:rFonts w:eastAsia="MS Mincho"/>
          <w:sz w:val="28"/>
          <w:szCs w:val="28"/>
        </w:rPr>
        <w:t xml:space="preserve"> и </w:t>
      </w:r>
      <w:r w:rsidR="00D40B61" w:rsidRPr="00D40B61">
        <w:rPr>
          <w:rFonts w:eastAsia="MS Mincho"/>
          <w:sz w:val="28"/>
          <w:szCs w:val="28"/>
        </w:rPr>
        <w:t xml:space="preserve">11 </w:t>
      </w:r>
      <w:r w:rsidRPr="00D40B61">
        <w:rPr>
          <w:rFonts w:eastAsia="MS Mincho"/>
          <w:sz w:val="28"/>
          <w:szCs w:val="28"/>
        </w:rPr>
        <w:t>получили травмы</w:t>
      </w:r>
      <w:r w:rsidR="00D40B61">
        <w:rPr>
          <w:rFonts w:eastAsia="MS Mincho"/>
          <w:sz w:val="28"/>
          <w:szCs w:val="28"/>
        </w:rPr>
        <w:t xml:space="preserve">. </w:t>
      </w:r>
    </w:p>
    <w:p w:rsidR="00F05777" w:rsidRPr="00CE7CC3" w:rsidRDefault="00F05777" w:rsidP="005F6445">
      <w:pPr>
        <w:ind w:right="-5" w:firstLine="720"/>
        <w:jc w:val="both"/>
        <w:rPr>
          <w:rFonts w:eastAsia="Calibri"/>
          <w:sz w:val="28"/>
          <w:szCs w:val="28"/>
          <w:lang w:eastAsia="en-US"/>
        </w:rPr>
      </w:pPr>
      <w:r w:rsidRPr="00CE7CC3">
        <w:rPr>
          <w:rFonts w:eastAsia="Calibri"/>
          <w:sz w:val="28"/>
          <w:szCs w:val="28"/>
          <w:lang w:eastAsia="en-US"/>
        </w:rPr>
        <w:t xml:space="preserve">С участием детей-водителей </w:t>
      </w:r>
      <w:proofErr w:type="spellStart"/>
      <w:r w:rsidRPr="00CE7CC3">
        <w:rPr>
          <w:rFonts w:eastAsia="Calibri"/>
          <w:sz w:val="28"/>
          <w:szCs w:val="28"/>
          <w:lang w:eastAsia="en-US"/>
        </w:rPr>
        <w:t>мототранспортных</w:t>
      </w:r>
      <w:proofErr w:type="spellEnd"/>
      <w:r w:rsidRPr="00CE7CC3">
        <w:rPr>
          <w:rFonts w:eastAsia="Calibri"/>
          <w:sz w:val="28"/>
          <w:szCs w:val="28"/>
          <w:lang w:eastAsia="en-US"/>
        </w:rPr>
        <w:t xml:space="preserve"> сре</w:t>
      </w:r>
      <w:proofErr w:type="gramStart"/>
      <w:r w:rsidRPr="00CE7CC3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CE7CC3">
        <w:rPr>
          <w:rFonts w:eastAsia="Calibri"/>
          <w:sz w:val="28"/>
          <w:szCs w:val="28"/>
          <w:lang w:eastAsia="en-US"/>
        </w:rPr>
        <w:t>оизошло 2 ДТП, в результате 2 несовершеннолетних водителя получили травмы.</w:t>
      </w:r>
    </w:p>
    <w:p w:rsidR="0083630F" w:rsidRDefault="005F6445" w:rsidP="005F6445">
      <w:pPr>
        <w:shd w:val="clear" w:color="auto" w:fill="FFFFFF"/>
        <w:ind w:right="28" w:firstLine="700"/>
        <w:jc w:val="both"/>
        <w:rPr>
          <w:sz w:val="28"/>
          <w:szCs w:val="28"/>
        </w:rPr>
      </w:pPr>
      <w:r w:rsidRPr="00CE7CC3">
        <w:rPr>
          <w:sz w:val="28"/>
          <w:szCs w:val="28"/>
        </w:rPr>
        <w:t>В Зональном районе зарегистрирован</w:t>
      </w:r>
      <w:r w:rsidR="0083630F" w:rsidRPr="00CE7CC3">
        <w:rPr>
          <w:sz w:val="28"/>
          <w:szCs w:val="28"/>
        </w:rPr>
        <w:t xml:space="preserve">о </w:t>
      </w:r>
      <w:r w:rsidR="00F05777" w:rsidRPr="00CE7CC3">
        <w:rPr>
          <w:sz w:val="28"/>
          <w:szCs w:val="28"/>
        </w:rPr>
        <w:t>1</w:t>
      </w:r>
      <w:r w:rsidR="0083630F" w:rsidRPr="00CE7CC3">
        <w:rPr>
          <w:sz w:val="28"/>
          <w:szCs w:val="28"/>
        </w:rPr>
        <w:t xml:space="preserve"> ДТП, в результате которого 2 несовершеннолетних пассажиров получили травмы.</w:t>
      </w:r>
    </w:p>
    <w:p w:rsidR="003E64FA" w:rsidRDefault="003E64FA" w:rsidP="005F6445">
      <w:pPr>
        <w:shd w:val="clear" w:color="auto" w:fill="FFFFFF"/>
        <w:ind w:right="28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сотрудниками Госавтоинспекции Зонального района проводится профилактическая работа с различными категориями участников дорожного движения, в том числе несовершеннолетними. За 4 месяца 2022 года </w:t>
      </w:r>
      <w:r w:rsidR="00EC185D">
        <w:rPr>
          <w:sz w:val="28"/>
          <w:szCs w:val="28"/>
        </w:rPr>
        <w:t>выявлено 6 нарушений П</w:t>
      </w:r>
      <w:r>
        <w:rPr>
          <w:sz w:val="28"/>
          <w:szCs w:val="28"/>
        </w:rPr>
        <w:t xml:space="preserve">равил дорожного движения </w:t>
      </w:r>
      <w:r w:rsidR="00451653">
        <w:rPr>
          <w:sz w:val="28"/>
          <w:szCs w:val="28"/>
        </w:rPr>
        <w:t xml:space="preserve">РФ </w:t>
      </w:r>
      <w:r w:rsidR="00EC185D">
        <w:rPr>
          <w:sz w:val="28"/>
          <w:szCs w:val="28"/>
        </w:rPr>
        <w:t xml:space="preserve">несовершеннолетними в возрасте до 16 лет, привлечены к административной ответственности 3 подростка  в возрасте от 16 до 18 лет. </w:t>
      </w:r>
      <w:r>
        <w:rPr>
          <w:sz w:val="28"/>
          <w:szCs w:val="28"/>
        </w:rPr>
        <w:t xml:space="preserve"> </w:t>
      </w:r>
      <w:r w:rsidR="00EC185D">
        <w:rPr>
          <w:sz w:val="28"/>
          <w:szCs w:val="28"/>
        </w:rPr>
        <w:t>И</w:t>
      </w:r>
      <w:r>
        <w:rPr>
          <w:sz w:val="28"/>
          <w:szCs w:val="28"/>
        </w:rPr>
        <w:t>нформаци</w:t>
      </w:r>
      <w:r w:rsidR="00EC185D">
        <w:rPr>
          <w:sz w:val="28"/>
          <w:szCs w:val="28"/>
        </w:rPr>
        <w:t xml:space="preserve">я о </w:t>
      </w:r>
      <w:r w:rsidR="00EC185D">
        <w:rPr>
          <w:sz w:val="28"/>
          <w:szCs w:val="28"/>
        </w:rPr>
        <w:lastRenderedPageBreak/>
        <w:t>нарушениях ПДД РФ</w:t>
      </w:r>
      <w:r w:rsidR="00451653">
        <w:rPr>
          <w:sz w:val="28"/>
          <w:szCs w:val="28"/>
        </w:rPr>
        <w:t xml:space="preserve"> несовершеннолетними </w:t>
      </w:r>
      <w:r w:rsidR="00EC185D">
        <w:rPr>
          <w:sz w:val="28"/>
          <w:szCs w:val="28"/>
        </w:rPr>
        <w:t xml:space="preserve"> направлена в органы системы профилактики, по месту учебы для проведения</w:t>
      </w:r>
      <w:r>
        <w:rPr>
          <w:sz w:val="28"/>
          <w:szCs w:val="28"/>
        </w:rPr>
        <w:t xml:space="preserve"> </w:t>
      </w:r>
      <w:r w:rsidR="00EC185D">
        <w:rPr>
          <w:sz w:val="28"/>
          <w:szCs w:val="28"/>
        </w:rPr>
        <w:t>профилактической работы с детьми и их родителями</w:t>
      </w:r>
      <w:r w:rsidR="00451653">
        <w:rPr>
          <w:sz w:val="28"/>
          <w:szCs w:val="28"/>
        </w:rPr>
        <w:t>, законными представителями</w:t>
      </w:r>
      <w:r w:rsidR="00EC185D">
        <w:rPr>
          <w:sz w:val="28"/>
          <w:szCs w:val="28"/>
        </w:rPr>
        <w:t>.</w:t>
      </w:r>
    </w:p>
    <w:p w:rsidR="00387063" w:rsidRDefault="00EC185D" w:rsidP="00451653">
      <w:pPr>
        <w:shd w:val="clear" w:color="auto" w:fill="FFFFFF"/>
        <w:ind w:right="28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ГИБДД  напоминает, </w:t>
      </w:r>
      <w:r w:rsidR="00CE7CC3">
        <w:rPr>
          <w:sz w:val="28"/>
          <w:szCs w:val="28"/>
        </w:rPr>
        <w:t>что с</w:t>
      </w:r>
      <w:r w:rsidR="00387063" w:rsidRPr="004307E6">
        <w:rPr>
          <w:sz w:val="28"/>
          <w:szCs w:val="28"/>
        </w:rPr>
        <w:t xml:space="preserve"> установлением теплых и солнечных дней увеличивается количество детей, подростков и взрослых, использующих двухколесные транспортные средства для п</w:t>
      </w:r>
      <w:r w:rsidR="00387063">
        <w:rPr>
          <w:sz w:val="28"/>
          <w:szCs w:val="28"/>
        </w:rPr>
        <w:t>ередвижения и катания на улицах и</w:t>
      </w:r>
      <w:r w:rsidR="00387063" w:rsidRPr="004307E6">
        <w:rPr>
          <w:sz w:val="28"/>
          <w:szCs w:val="28"/>
        </w:rPr>
        <w:t xml:space="preserve"> дорогах Зонального района. Чтобы избежать несчастных случаев на дороге, необходимо </w:t>
      </w:r>
      <w:r w:rsidR="00387063">
        <w:rPr>
          <w:sz w:val="28"/>
          <w:szCs w:val="28"/>
        </w:rPr>
        <w:t xml:space="preserve">водителям </w:t>
      </w:r>
      <w:proofErr w:type="spellStart"/>
      <w:r w:rsidR="002715E3">
        <w:rPr>
          <w:sz w:val="28"/>
          <w:szCs w:val="28"/>
        </w:rPr>
        <w:t>мототранспортных</w:t>
      </w:r>
      <w:proofErr w:type="spellEnd"/>
      <w:r w:rsidR="002715E3">
        <w:rPr>
          <w:sz w:val="28"/>
          <w:szCs w:val="28"/>
        </w:rPr>
        <w:t xml:space="preserve"> средств</w:t>
      </w:r>
      <w:r w:rsidR="00387063">
        <w:rPr>
          <w:sz w:val="28"/>
          <w:szCs w:val="28"/>
        </w:rPr>
        <w:t xml:space="preserve">, </w:t>
      </w:r>
      <w:r w:rsidR="00387063" w:rsidRPr="004307E6">
        <w:rPr>
          <w:sz w:val="28"/>
          <w:szCs w:val="28"/>
        </w:rPr>
        <w:t>велосипедист</w:t>
      </w:r>
      <w:r w:rsidR="00CE7CC3">
        <w:rPr>
          <w:sz w:val="28"/>
          <w:szCs w:val="28"/>
        </w:rPr>
        <w:t>ам</w:t>
      </w:r>
      <w:r w:rsidR="00387063" w:rsidRPr="004307E6">
        <w:rPr>
          <w:sz w:val="28"/>
          <w:szCs w:val="28"/>
        </w:rPr>
        <w:t xml:space="preserve"> не только з</w:t>
      </w:r>
      <w:r w:rsidR="002715E3">
        <w:rPr>
          <w:sz w:val="28"/>
          <w:szCs w:val="28"/>
        </w:rPr>
        <w:t>нать правила дорожного движения</w:t>
      </w:r>
      <w:r w:rsidR="00387063" w:rsidRPr="004307E6">
        <w:rPr>
          <w:sz w:val="28"/>
          <w:szCs w:val="28"/>
        </w:rPr>
        <w:t>, но и выполнять эти правила.</w:t>
      </w:r>
      <w:r>
        <w:rPr>
          <w:sz w:val="28"/>
          <w:szCs w:val="28"/>
        </w:rPr>
        <w:t xml:space="preserve"> Родителям уделять больше вниманию своим детям, знать</w:t>
      </w:r>
      <w:r w:rsidR="00451653">
        <w:rPr>
          <w:sz w:val="28"/>
          <w:szCs w:val="28"/>
        </w:rPr>
        <w:t>,</w:t>
      </w:r>
      <w:r w:rsidR="00387063" w:rsidRPr="004307E6">
        <w:rPr>
          <w:sz w:val="28"/>
          <w:szCs w:val="28"/>
        </w:rPr>
        <w:t> </w:t>
      </w:r>
      <w:r>
        <w:rPr>
          <w:sz w:val="28"/>
          <w:szCs w:val="28"/>
        </w:rPr>
        <w:t xml:space="preserve">где и с кем находится ребенок. </w:t>
      </w:r>
    </w:p>
    <w:p w:rsidR="002715E3" w:rsidRDefault="00EC185D" w:rsidP="00451653">
      <w:pPr>
        <w:pStyle w:val="a5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7063" w:rsidRPr="004307E6">
        <w:rPr>
          <w:sz w:val="28"/>
          <w:szCs w:val="28"/>
        </w:rPr>
        <w:t xml:space="preserve">еобходимо помнить, что детям до 14 лет ездить на велосипеде по дорогам и улицам запрещено! Почти все это знают, но не все это правило выполняют. Необходимо помнить, что тем, кому не исполнилось 14 лет можно ездить на велосипеде </w:t>
      </w:r>
      <w:proofErr w:type="gramStart"/>
      <w:r w:rsidR="00387063">
        <w:rPr>
          <w:sz w:val="28"/>
          <w:szCs w:val="28"/>
        </w:rPr>
        <w:t>на</w:t>
      </w:r>
      <w:proofErr w:type="gramEnd"/>
      <w:r w:rsidR="00387063" w:rsidRPr="004307E6">
        <w:rPr>
          <w:sz w:val="28"/>
          <w:szCs w:val="28"/>
        </w:rPr>
        <w:t xml:space="preserve"> зак</w:t>
      </w:r>
      <w:r w:rsidR="00387063">
        <w:rPr>
          <w:sz w:val="28"/>
          <w:szCs w:val="28"/>
        </w:rPr>
        <w:t>рытых</w:t>
      </w:r>
      <w:r w:rsidR="00387063" w:rsidRPr="004307E6">
        <w:rPr>
          <w:sz w:val="28"/>
          <w:szCs w:val="28"/>
        </w:rPr>
        <w:t xml:space="preserve"> для транспортных средств площадкам. </w:t>
      </w:r>
      <w:r w:rsidR="002715E3">
        <w:rPr>
          <w:sz w:val="28"/>
          <w:szCs w:val="28"/>
        </w:rPr>
        <w:t>Управлять мопедом, скутером разрешено только с 16 лет и при наличии водительского удостоверения категории «М»</w:t>
      </w:r>
      <w:r w:rsidR="00CE7CC3">
        <w:rPr>
          <w:sz w:val="28"/>
          <w:szCs w:val="28"/>
        </w:rPr>
        <w:t>.</w:t>
      </w:r>
    </w:p>
    <w:p w:rsidR="005F6445" w:rsidRPr="00451653" w:rsidRDefault="00F70906" w:rsidP="005F6445">
      <w:pPr>
        <w:ind w:firstLine="720"/>
        <w:jc w:val="both"/>
        <w:rPr>
          <w:sz w:val="28"/>
          <w:szCs w:val="28"/>
          <w:shd w:val="clear" w:color="auto" w:fill="FFFFFF"/>
        </w:rPr>
      </w:pPr>
      <w:r w:rsidRPr="00451653">
        <w:rPr>
          <w:sz w:val="28"/>
          <w:szCs w:val="28"/>
          <w:shd w:val="clear" w:color="auto" w:fill="FFFFFF"/>
        </w:rPr>
        <w:t>Прошу данную информацию довести до руководителей образовательных организаций</w:t>
      </w:r>
      <w:r w:rsidR="00842A1F" w:rsidRPr="00451653">
        <w:rPr>
          <w:sz w:val="28"/>
          <w:szCs w:val="28"/>
          <w:shd w:val="clear" w:color="auto" w:fill="FFFFFF"/>
        </w:rPr>
        <w:t>.</w:t>
      </w:r>
    </w:p>
    <w:p w:rsidR="005F6445" w:rsidRDefault="005F6445" w:rsidP="005F6445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451653" w:rsidRPr="00451653" w:rsidRDefault="00451653" w:rsidP="005F6445">
      <w:pPr>
        <w:ind w:firstLine="720"/>
        <w:jc w:val="both"/>
        <w:rPr>
          <w:sz w:val="28"/>
          <w:szCs w:val="28"/>
          <w:shd w:val="clear" w:color="auto" w:fill="FFFFFF"/>
        </w:rPr>
      </w:pPr>
    </w:p>
    <w:p w:rsidR="005F6445" w:rsidRPr="0083630F" w:rsidRDefault="0083630F" w:rsidP="005F6445">
      <w:pPr>
        <w:rPr>
          <w:sz w:val="28"/>
          <w:szCs w:val="28"/>
          <w:shd w:val="clear" w:color="auto" w:fill="FFFFFF"/>
        </w:rPr>
      </w:pPr>
      <w:proofErr w:type="spellStart"/>
      <w:r w:rsidRPr="0083630F">
        <w:rPr>
          <w:sz w:val="28"/>
          <w:szCs w:val="28"/>
          <w:shd w:val="clear" w:color="auto" w:fill="FFFFFF"/>
        </w:rPr>
        <w:t>Врио</w:t>
      </w:r>
      <w:proofErr w:type="spellEnd"/>
      <w:r w:rsidRPr="0083630F">
        <w:rPr>
          <w:sz w:val="28"/>
          <w:szCs w:val="28"/>
          <w:shd w:val="clear" w:color="auto" w:fill="FFFFFF"/>
        </w:rPr>
        <w:t xml:space="preserve"> н</w:t>
      </w:r>
      <w:r w:rsidR="005F6445" w:rsidRPr="0083630F">
        <w:rPr>
          <w:sz w:val="28"/>
          <w:szCs w:val="28"/>
          <w:shd w:val="clear" w:color="auto" w:fill="FFFFFF"/>
        </w:rPr>
        <w:t>ачальник</w:t>
      </w:r>
      <w:r w:rsidRPr="0083630F">
        <w:rPr>
          <w:sz w:val="28"/>
          <w:szCs w:val="28"/>
          <w:shd w:val="clear" w:color="auto" w:fill="FFFFFF"/>
        </w:rPr>
        <w:t>а</w:t>
      </w:r>
      <w:r w:rsidR="005F6445" w:rsidRPr="0083630F">
        <w:rPr>
          <w:sz w:val="28"/>
          <w:szCs w:val="28"/>
          <w:shd w:val="clear" w:color="auto" w:fill="FFFFFF"/>
        </w:rPr>
        <w:t xml:space="preserve"> ОГИБДД ОМВД </w:t>
      </w:r>
    </w:p>
    <w:p w:rsidR="005F6445" w:rsidRPr="0083630F" w:rsidRDefault="005F6445" w:rsidP="005F6445">
      <w:pPr>
        <w:rPr>
          <w:sz w:val="28"/>
          <w:szCs w:val="28"/>
          <w:shd w:val="clear" w:color="auto" w:fill="FFFFFF"/>
        </w:rPr>
      </w:pPr>
      <w:r w:rsidRPr="0083630F">
        <w:rPr>
          <w:sz w:val="28"/>
          <w:szCs w:val="28"/>
          <w:shd w:val="clear" w:color="auto" w:fill="FFFFFF"/>
        </w:rPr>
        <w:t>Росси по Зональному району</w:t>
      </w:r>
    </w:p>
    <w:p w:rsidR="005F6445" w:rsidRPr="0083630F" w:rsidRDefault="0083630F" w:rsidP="005F6445">
      <w:pPr>
        <w:rPr>
          <w:sz w:val="28"/>
          <w:szCs w:val="28"/>
          <w:shd w:val="clear" w:color="auto" w:fill="FFFFFF"/>
        </w:rPr>
      </w:pPr>
      <w:r w:rsidRPr="0083630F">
        <w:rPr>
          <w:sz w:val="28"/>
          <w:szCs w:val="28"/>
          <w:shd w:val="clear" w:color="auto" w:fill="FFFFFF"/>
        </w:rPr>
        <w:t>ст</w:t>
      </w:r>
      <w:proofErr w:type="gramStart"/>
      <w:r w:rsidRPr="0083630F">
        <w:rPr>
          <w:sz w:val="28"/>
          <w:szCs w:val="28"/>
          <w:shd w:val="clear" w:color="auto" w:fill="FFFFFF"/>
        </w:rPr>
        <w:t>.л</w:t>
      </w:r>
      <w:proofErr w:type="gramEnd"/>
      <w:r w:rsidRPr="0083630F">
        <w:rPr>
          <w:sz w:val="28"/>
          <w:szCs w:val="28"/>
          <w:shd w:val="clear" w:color="auto" w:fill="FFFFFF"/>
        </w:rPr>
        <w:t>ейтенант</w:t>
      </w:r>
      <w:r w:rsidR="005F6445" w:rsidRPr="0083630F">
        <w:rPr>
          <w:sz w:val="28"/>
          <w:szCs w:val="28"/>
          <w:shd w:val="clear" w:color="auto" w:fill="FFFFFF"/>
        </w:rPr>
        <w:t xml:space="preserve"> полиции </w:t>
      </w:r>
      <w:r w:rsidR="005F6445" w:rsidRPr="0083630F">
        <w:rPr>
          <w:sz w:val="28"/>
          <w:szCs w:val="28"/>
          <w:shd w:val="clear" w:color="auto" w:fill="FFFFFF"/>
        </w:rPr>
        <w:tab/>
      </w:r>
      <w:r w:rsidR="005F6445" w:rsidRPr="0083630F">
        <w:rPr>
          <w:sz w:val="28"/>
          <w:szCs w:val="28"/>
          <w:shd w:val="clear" w:color="auto" w:fill="FFFFFF"/>
        </w:rPr>
        <w:tab/>
      </w:r>
      <w:r w:rsidR="005F6445" w:rsidRPr="0083630F">
        <w:rPr>
          <w:sz w:val="28"/>
          <w:szCs w:val="28"/>
          <w:shd w:val="clear" w:color="auto" w:fill="FFFFFF"/>
        </w:rPr>
        <w:tab/>
      </w:r>
      <w:r w:rsidR="005F6445" w:rsidRPr="0083630F">
        <w:rPr>
          <w:sz w:val="28"/>
          <w:szCs w:val="28"/>
          <w:shd w:val="clear" w:color="auto" w:fill="FFFFFF"/>
        </w:rPr>
        <w:tab/>
      </w:r>
      <w:r w:rsidR="005F6445" w:rsidRPr="0083630F">
        <w:rPr>
          <w:sz w:val="28"/>
          <w:szCs w:val="28"/>
          <w:shd w:val="clear" w:color="auto" w:fill="FFFFFF"/>
        </w:rPr>
        <w:tab/>
      </w:r>
      <w:r w:rsidR="005F6445" w:rsidRPr="0083630F">
        <w:rPr>
          <w:sz w:val="28"/>
          <w:szCs w:val="28"/>
          <w:shd w:val="clear" w:color="auto" w:fill="FFFFFF"/>
        </w:rPr>
        <w:tab/>
      </w:r>
      <w:r w:rsidR="005F6445" w:rsidRPr="0083630F">
        <w:rPr>
          <w:sz w:val="28"/>
          <w:szCs w:val="28"/>
          <w:shd w:val="clear" w:color="auto" w:fill="FFFFFF"/>
        </w:rPr>
        <w:tab/>
      </w:r>
      <w:r w:rsidRPr="0083630F">
        <w:rPr>
          <w:sz w:val="28"/>
          <w:szCs w:val="28"/>
          <w:shd w:val="clear" w:color="auto" w:fill="FFFFFF"/>
        </w:rPr>
        <w:t>А.А.Александров</w:t>
      </w:r>
    </w:p>
    <w:p w:rsidR="005F6445" w:rsidRPr="007D6F24" w:rsidRDefault="005F6445" w:rsidP="005F6445">
      <w:pPr>
        <w:ind w:firstLine="720"/>
        <w:jc w:val="both"/>
        <w:rPr>
          <w:color w:val="FF0000"/>
          <w:sz w:val="28"/>
          <w:szCs w:val="28"/>
          <w:shd w:val="clear" w:color="auto" w:fill="FFFFFF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Default="00692C67" w:rsidP="00692C67">
      <w:pPr>
        <w:rPr>
          <w:rFonts w:eastAsia="Calibri"/>
          <w:sz w:val="28"/>
          <w:szCs w:val="28"/>
        </w:rPr>
      </w:pPr>
    </w:p>
    <w:p w:rsidR="00692C67" w:rsidRPr="00692C67" w:rsidRDefault="00692C67" w:rsidP="00692C67">
      <w:pPr>
        <w:rPr>
          <w:rFonts w:eastAsia="Calibri"/>
          <w:sz w:val="22"/>
          <w:szCs w:val="22"/>
        </w:rPr>
      </w:pPr>
      <w:proofErr w:type="spellStart"/>
      <w:r w:rsidRPr="00692C67">
        <w:rPr>
          <w:rFonts w:eastAsia="Calibri"/>
          <w:sz w:val="22"/>
          <w:szCs w:val="22"/>
        </w:rPr>
        <w:t>Отп</w:t>
      </w:r>
      <w:proofErr w:type="spellEnd"/>
      <w:r w:rsidRPr="00692C67">
        <w:rPr>
          <w:rFonts w:eastAsia="Calibri"/>
          <w:sz w:val="22"/>
          <w:szCs w:val="22"/>
        </w:rPr>
        <w:t>. 2 экз.</w:t>
      </w:r>
    </w:p>
    <w:p w:rsidR="00692C67" w:rsidRPr="00692C67" w:rsidRDefault="00692C67" w:rsidP="00692C67">
      <w:pPr>
        <w:rPr>
          <w:sz w:val="22"/>
          <w:szCs w:val="22"/>
        </w:rPr>
      </w:pPr>
      <w:r w:rsidRPr="00692C67">
        <w:rPr>
          <w:sz w:val="22"/>
          <w:szCs w:val="22"/>
        </w:rPr>
        <w:t>1 – в адрес</w:t>
      </w:r>
    </w:p>
    <w:p w:rsidR="00692C67" w:rsidRPr="00692C67" w:rsidRDefault="00692C67" w:rsidP="00692C67">
      <w:pPr>
        <w:rPr>
          <w:sz w:val="22"/>
          <w:szCs w:val="22"/>
        </w:rPr>
      </w:pPr>
      <w:r w:rsidRPr="00692C67">
        <w:rPr>
          <w:sz w:val="22"/>
          <w:szCs w:val="22"/>
        </w:rPr>
        <w:t xml:space="preserve">2 – в дело </w:t>
      </w:r>
    </w:p>
    <w:p w:rsidR="00692C67" w:rsidRPr="00692C67" w:rsidRDefault="00692C67" w:rsidP="00692C67">
      <w:pPr>
        <w:rPr>
          <w:rFonts w:eastAsia="Calibri"/>
          <w:sz w:val="22"/>
          <w:szCs w:val="22"/>
        </w:rPr>
      </w:pPr>
      <w:r w:rsidRPr="00692C67">
        <w:rPr>
          <w:rFonts w:eastAsia="Calibri"/>
          <w:sz w:val="22"/>
          <w:szCs w:val="22"/>
        </w:rPr>
        <w:t>исп. О.С. Комиссарова</w:t>
      </w:r>
    </w:p>
    <w:p w:rsidR="00E30A94" w:rsidRPr="007D6F24" w:rsidRDefault="00692C67">
      <w:pPr>
        <w:rPr>
          <w:color w:val="FF0000"/>
        </w:rPr>
      </w:pPr>
      <w:r w:rsidRPr="00692C67">
        <w:rPr>
          <w:rFonts w:eastAsia="Calibri"/>
          <w:sz w:val="22"/>
          <w:szCs w:val="22"/>
        </w:rPr>
        <w:t>тел. 22-3-43</w:t>
      </w:r>
    </w:p>
    <w:sectPr w:rsidR="00E30A94" w:rsidRPr="007D6F24" w:rsidSect="00E3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445"/>
    <w:rsid w:val="00235D77"/>
    <w:rsid w:val="002715E3"/>
    <w:rsid w:val="003274ED"/>
    <w:rsid w:val="00387063"/>
    <w:rsid w:val="003D0C37"/>
    <w:rsid w:val="003E64FA"/>
    <w:rsid w:val="00413FB9"/>
    <w:rsid w:val="00451653"/>
    <w:rsid w:val="005750E5"/>
    <w:rsid w:val="005E72FD"/>
    <w:rsid w:val="005F6445"/>
    <w:rsid w:val="00692C67"/>
    <w:rsid w:val="007D6F24"/>
    <w:rsid w:val="0083630F"/>
    <w:rsid w:val="00842A1F"/>
    <w:rsid w:val="00905556"/>
    <w:rsid w:val="00983879"/>
    <w:rsid w:val="00983C2A"/>
    <w:rsid w:val="009928C6"/>
    <w:rsid w:val="00AA5986"/>
    <w:rsid w:val="00B9061F"/>
    <w:rsid w:val="00C83B69"/>
    <w:rsid w:val="00CE7CC3"/>
    <w:rsid w:val="00D40B61"/>
    <w:rsid w:val="00DB2E35"/>
    <w:rsid w:val="00E30A94"/>
    <w:rsid w:val="00E86246"/>
    <w:rsid w:val="00EC185D"/>
    <w:rsid w:val="00F05777"/>
    <w:rsid w:val="00F7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4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8706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БДД</dc:creator>
  <cp:lastModifiedBy>User</cp:lastModifiedBy>
  <cp:revision>2</cp:revision>
  <cp:lastPrinted>2022-04-06T07:11:00Z</cp:lastPrinted>
  <dcterms:created xsi:type="dcterms:W3CDTF">2022-05-31T06:48:00Z</dcterms:created>
  <dcterms:modified xsi:type="dcterms:W3CDTF">2022-05-31T06:48:00Z</dcterms:modified>
</cp:coreProperties>
</file>